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0F" w:rsidRPr="001571E7" w:rsidRDefault="001571E7" w:rsidP="00EC570F">
      <w:pPr>
        <w:ind w:left="993" w:hanging="99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571E7">
        <w:rPr>
          <w:rFonts w:ascii="Times New Roman" w:eastAsia="Calibri" w:hAnsi="Times New Roman" w:cs="Times New Roman"/>
          <w:b/>
          <w:sz w:val="40"/>
          <w:szCs w:val="40"/>
        </w:rPr>
        <w:t>МБДОУ детский сад №5 «Звездочка»</w:t>
      </w:r>
    </w:p>
    <w:p w:rsidR="001571E7" w:rsidRDefault="001571E7" w:rsidP="00EC570F">
      <w:pPr>
        <w:ind w:left="993" w:hanging="993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1571E7" w:rsidRDefault="001571E7" w:rsidP="00EC570F">
      <w:pPr>
        <w:ind w:left="993" w:hanging="993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1571E7" w:rsidRDefault="001571E7" w:rsidP="00EC570F">
      <w:pPr>
        <w:ind w:left="993" w:hanging="993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1571E7" w:rsidRDefault="001571E7" w:rsidP="00EC570F">
      <w:pPr>
        <w:ind w:left="993" w:hanging="993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EC570F" w:rsidRDefault="00EC570F" w:rsidP="00EC570F">
      <w:pPr>
        <w:ind w:left="993" w:hanging="993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2D4C30">
        <w:rPr>
          <w:rFonts w:ascii="Times New Roman" w:eastAsia="Calibri" w:hAnsi="Times New Roman" w:cs="Times New Roman"/>
          <w:b/>
          <w:i/>
          <w:sz w:val="48"/>
          <w:szCs w:val="48"/>
        </w:rPr>
        <w:t>Семинар – практикум для воспитателей</w:t>
      </w:r>
    </w:p>
    <w:p w:rsidR="00EC570F" w:rsidRPr="001571E7" w:rsidRDefault="00EC570F" w:rsidP="00EC570F">
      <w:pPr>
        <w:ind w:left="993" w:hanging="993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1571E7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«Звуковая</w:t>
      </w:r>
      <w:r w:rsidR="001571E7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культура речи дошкольников</w:t>
      </w:r>
      <w:r w:rsidRPr="001571E7"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</w:p>
    <w:p w:rsidR="00EC570F" w:rsidRPr="002D4C30" w:rsidRDefault="00EC570F" w:rsidP="00EC570F">
      <w:pPr>
        <w:ind w:left="993" w:hanging="993"/>
        <w:jc w:val="center"/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</w:pPr>
    </w:p>
    <w:p w:rsidR="00EC570F" w:rsidRDefault="00EC570F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</w:t>
      </w:r>
    </w:p>
    <w:p w:rsidR="001571E7" w:rsidRPr="001571E7" w:rsidRDefault="001571E7" w:rsidP="001571E7">
      <w:pPr>
        <w:tabs>
          <w:tab w:val="left" w:pos="6684"/>
        </w:tabs>
        <w:ind w:left="993" w:hanging="993"/>
        <w:rPr>
          <w:rFonts w:ascii="Times New Roman" w:eastAsia="Calibri" w:hAnsi="Times New Roman" w:cs="Times New Roman"/>
          <w:noProof/>
          <w:sz w:val="36"/>
          <w:szCs w:val="36"/>
        </w:rPr>
      </w:pPr>
      <w:r>
        <w:rPr>
          <w:rFonts w:ascii="Calibri" w:eastAsia="Calibri" w:hAnsi="Calibri" w:cs="Calibri"/>
          <w:noProof/>
          <w:sz w:val="24"/>
        </w:rPr>
        <w:tab/>
      </w:r>
      <w:r>
        <w:rPr>
          <w:rFonts w:ascii="Calibri" w:eastAsia="Calibri" w:hAnsi="Calibri" w:cs="Calibri"/>
          <w:noProof/>
          <w:sz w:val="24"/>
        </w:rPr>
        <w:tab/>
      </w:r>
      <w:r w:rsidRPr="001571E7">
        <w:rPr>
          <w:rFonts w:ascii="Times New Roman" w:eastAsia="Calibri" w:hAnsi="Times New Roman" w:cs="Times New Roman"/>
          <w:noProof/>
          <w:sz w:val="36"/>
          <w:szCs w:val="36"/>
        </w:rPr>
        <w:t>учитель-логопед</w:t>
      </w:r>
    </w:p>
    <w:p w:rsidR="001571E7" w:rsidRPr="001571E7" w:rsidRDefault="001571E7" w:rsidP="001571E7">
      <w:pPr>
        <w:tabs>
          <w:tab w:val="left" w:pos="6684"/>
        </w:tabs>
        <w:ind w:left="993" w:hanging="993"/>
        <w:rPr>
          <w:rFonts w:ascii="Times New Roman" w:eastAsia="Calibri" w:hAnsi="Times New Roman" w:cs="Times New Roman"/>
          <w:noProof/>
          <w:sz w:val="36"/>
          <w:szCs w:val="36"/>
        </w:rPr>
      </w:pPr>
      <w:r w:rsidRPr="001571E7">
        <w:rPr>
          <w:rFonts w:ascii="Times New Roman" w:eastAsia="Calibri" w:hAnsi="Times New Roman" w:cs="Times New Roman"/>
          <w:noProof/>
          <w:sz w:val="36"/>
          <w:szCs w:val="36"/>
        </w:rPr>
        <w:tab/>
      </w:r>
      <w:r w:rsidRPr="001571E7">
        <w:rPr>
          <w:rFonts w:ascii="Times New Roman" w:eastAsia="Calibri" w:hAnsi="Times New Roman" w:cs="Times New Roman"/>
          <w:noProof/>
          <w:sz w:val="36"/>
          <w:szCs w:val="36"/>
        </w:rPr>
        <w:tab/>
        <w:t>Черноглазова И.В.</w:t>
      </w: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1571E7" w:rsidRDefault="001571E7" w:rsidP="00EC570F">
      <w:pPr>
        <w:ind w:left="993" w:hanging="993"/>
        <w:rPr>
          <w:rFonts w:ascii="Calibri" w:eastAsia="Calibri" w:hAnsi="Calibri" w:cs="Calibri"/>
          <w:noProof/>
          <w:sz w:val="24"/>
        </w:rPr>
      </w:pPr>
    </w:p>
    <w:p w:rsidR="00EC570F" w:rsidRPr="001571E7" w:rsidRDefault="001571E7" w:rsidP="001571E7">
      <w:pPr>
        <w:tabs>
          <w:tab w:val="left" w:pos="39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2015</w:t>
      </w:r>
    </w:p>
    <w:p w:rsidR="00EC570F" w:rsidRPr="00513BAD" w:rsidRDefault="00EC570F" w:rsidP="00EC57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BAD">
        <w:rPr>
          <w:rFonts w:ascii="Calibri" w:eastAsia="Calibri" w:hAnsi="Calibri" w:cs="Calibri"/>
          <w:sz w:val="28"/>
          <w:szCs w:val="28"/>
        </w:rPr>
        <w:lastRenderedPageBreak/>
        <w:t xml:space="preserve">         </w:t>
      </w:r>
      <w:r w:rsidRPr="00513BAD">
        <w:rPr>
          <w:rFonts w:ascii="Times New Roman" w:hAnsi="Times New Roman"/>
          <w:b/>
          <w:sz w:val="28"/>
          <w:szCs w:val="28"/>
        </w:rPr>
        <w:t>Целевое назначение семинара:</w:t>
      </w:r>
    </w:p>
    <w:p w:rsidR="007B41C8" w:rsidRPr="001571E7" w:rsidRDefault="00EC570F" w:rsidP="001571E7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13BAD">
        <w:rPr>
          <w:rFonts w:ascii="Times New Roman" w:hAnsi="Times New Roman"/>
          <w:b/>
          <w:sz w:val="28"/>
          <w:szCs w:val="28"/>
        </w:rPr>
        <w:t xml:space="preserve">       </w:t>
      </w:r>
      <w:r w:rsidRPr="00513BAD">
        <w:rPr>
          <w:rFonts w:ascii="Times New Roman" w:hAnsi="Times New Roman"/>
          <w:sz w:val="28"/>
          <w:szCs w:val="28"/>
        </w:rPr>
        <w:t xml:space="preserve">Оказание помощи педагогам в планировании работы по развитию </w:t>
      </w:r>
      <w:r w:rsidR="001571E7">
        <w:rPr>
          <w:rFonts w:ascii="Times New Roman" w:hAnsi="Times New Roman"/>
          <w:sz w:val="28"/>
          <w:szCs w:val="28"/>
        </w:rPr>
        <w:t>звуковой культуры речи у детей  разных возрастных периодов</w:t>
      </w:r>
      <w:r>
        <w:rPr>
          <w:rFonts w:ascii="Times New Roman" w:hAnsi="Times New Roman"/>
          <w:sz w:val="28"/>
          <w:szCs w:val="28"/>
        </w:rPr>
        <w:t>.</w:t>
      </w:r>
    </w:p>
    <w:p w:rsidR="00EC570F" w:rsidRPr="001571E7" w:rsidRDefault="00EC570F">
      <w:pPr>
        <w:jc w:val="center"/>
        <w:rPr>
          <w:rFonts w:ascii="Bodoni MT" w:eastAsia="Calibri" w:hAnsi="Bodoni MT" w:cs="Calibri"/>
          <w:b/>
          <w:sz w:val="28"/>
          <w:szCs w:val="28"/>
        </w:rPr>
      </w:pPr>
    </w:p>
    <w:p w:rsidR="00292E0A" w:rsidRPr="001571E7" w:rsidRDefault="00B415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1E7">
        <w:rPr>
          <w:rFonts w:ascii="Times New Roman" w:eastAsia="Calibri" w:hAnsi="Times New Roman" w:cs="Times New Roman"/>
          <w:b/>
          <w:sz w:val="28"/>
          <w:szCs w:val="28"/>
        </w:rPr>
        <w:t>Тема: «Звуковая культура речи – это очень важно»</w:t>
      </w:r>
    </w:p>
    <w:p w:rsidR="007B41C8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Логопед:  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 xml:space="preserve">Прежде чем приступить к обсуждению темы, предлагаю провести разминку. </w:t>
      </w:r>
    </w:p>
    <w:p w:rsidR="007B41C8" w:rsidRPr="001571E7" w:rsidRDefault="007B41C8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Каждый педагог называет свое имя и </w:t>
      </w:r>
      <w:r w:rsidR="001571E7" w:rsidRPr="001571E7">
        <w:rPr>
          <w:rFonts w:ascii="Times New Roman" w:eastAsia="Calibri" w:hAnsi="Times New Roman" w:cs="Times New Roman"/>
          <w:sz w:val="28"/>
          <w:szCs w:val="28"/>
        </w:rPr>
        <w:t xml:space="preserve">признак, </w:t>
      </w:r>
      <w:r w:rsidRPr="001571E7">
        <w:rPr>
          <w:rFonts w:ascii="Times New Roman" w:eastAsia="Calibri" w:hAnsi="Times New Roman" w:cs="Times New Roman"/>
          <w:sz w:val="28"/>
          <w:szCs w:val="28"/>
        </w:rPr>
        <w:t>прилагательное</w:t>
      </w:r>
      <w:r w:rsidR="001571E7" w:rsidRPr="001571E7">
        <w:rPr>
          <w:rFonts w:ascii="Times New Roman" w:eastAsia="Calibri" w:hAnsi="Times New Roman" w:cs="Times New Roman"/>
          <w:sz w:val="28"/>
          <w:szCs w:val="28"/>
        </w:rPr>
        <w:t>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которое характеризовало бы педагога с положительной стороны, но прилагательное должно начинаться с той же буквы что и имя. (Выполнение разминки)</w:t>
      </w:r>
    </w:p>
    <w:p w:rsidR="00292E0A" w:rsidRPr="001571E7" w:rsidRDefault="007B41C8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>Уважаемые коллеги, сегодняшняя наша встреча посвящена воспитанию звуковой культуры речи детей</w:t>
      </w:r>
      <w:proofErr w:type="gramStart"/>
      <w:r w:rsidR="00B415C1" w:rsidRPr="001571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415C1"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C30" w:rsidRPr="001571E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2D4C30" w:rsidRPr="001571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2D4C30" w:rsidRPr="001571E7">
        <w:rPr>
          <w:rFonts w:ascii="Times New Roman" w:eastAsia="Calibri" w:hAnsi="Times New Roman" w:cs="Times New Roman"/>
          <w:sz w:val="28"/>
          <w:szCs w:val="28"/>
        </w:rPr>
        <w:t>лайд №1)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 xml:space="preserve">  Считаю данный вопрос достаточно актуальным для нашего сада. Давайте попробуем ответить честно, на должном ли уровне у нас спланированы и проводятся занятия по ЗКР? (Ответы педагогов).                  Давайте вместе с вами озвучим недостатки в работе по ЗКР. К концу семинара мы с вами попробуем наметить пути решения по данному вопросу.</w:t>
      </w:r>
    </w:p>
    <w:p w:rsidR="007B41C8" w:rsidRPr="001571E7" w:rsidRDefault="007B41C8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Давайте я начну:</w:t>
      </w:r>
    </w:p>
    <w:p w:rsidR="00292E0A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- система планирования.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Воспитатели не ведут систематической работы,  не включают элементы ЗКР в свои занятия, в режимные моменты (почему бы не включить артикуляционную гимнастику, дыхательную гимнастику перед завтраком.</w:t>
      </w:r>
      <w:proofErr w:type="gramEnd"/>
    </w:p>
    <w:p w:rsidR="007B41C8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>едостаточный уровень знаний по разделу, нет разнообразия в заданиях и играх. Очень часто работу над правильным произношением детей от</w:t>
      </w:r>
      <w:r w:rsidR="001571E7">
        <w:rPr>
          <w:rFonts w:ascii="Times New Roman" w:eastAsia="Calibri" w:hAnsi="Times New Roman" w:cs="Times New Roman"/>
          <w:sz w:val="28"/>
          <w:szCs w:val="28"/>
        </w:rPr>
        <w:t>ождествляют с работой  логопеда</w:t>
      </w:r>
      <w:r w:rsidRPr="001571E7">
        <w:rPr>
          <w:rFonts w:ascii="Times New Roman" w:eastAsia="Calibri" w:hAnsi="Times New Roman" w:cs="Times New Roman"/>
          <w:sz w:val="28"/>
          <w:szCs w:val="28"/>
        </w:rPr>
        <w:t>, это не верно</w:t>
      </w:r>
    </w:p>
    <w:p w:rsidR="00292E0A" w:rsidRPr="001571E7" w:rsidRDefault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- 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 xml:space="preserve"> скудный набор картотек и пособий. </w:t>
      </w:r>
    </w:p>
    <w:p w:rsidR="00292E0A" w:rsidRPr="001571E7" w:rsidRDefault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- н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>ет заинтересованности в сотрудничестве с логопедом.    Если работа по ЗКР, в частности по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ормированию навыков правильного 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>звукопроизношения не проводится должным образом, то результаты своей работы вы уже заметите к старшей группе</w:t>
      </w:r>
      <w:proofErr w:type="gramStart"/>
      <w:r w:rsidR="00B415C1" w:rsidRPr="001571E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B415C1" w:rsidRPr="001571E7">
        <w:rPr>
          <w:rFonts w:ascii="Times New Roman" w:eastAsia="Calibri" w:hAnsi="Times New Roman" w:cs="Times New Roman"/>
          <w:sz w:val="28"/>
          <w:szCs w:val="28"/>
        </w:rPr>
        <w:t xml:space="preserve"> Ну, а мне видны уже  не только логопедические проблемы у детей, но и пробелы в работе педагога.</w:t>
      </w:r>
    </w:p>
    <w:p w:rsidR="00292E0A" w:rsidRPr="001571E7" w:rsidRDefault="00292E0A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Хотелось бы обратить ваше внимание, что принятые  ФГОС 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направлены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общей культуры, развитие интеллектуальных и личностных качеств, формирование предпосылок учебной деятельности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1E7">
        <w:rPr>
          <w:rFonts w:ascii="Times New Roman" w:eastAsia="Calibri" w:hAnsi="Times New Roman" w:cs="Times New Roman"/>
          <w:sz w:val="28"/>
          <w:szCs w:val="28"/>
        </w:rPr>
        <w:lastRenderedPageBreak/>
        <w:t>,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>обеспечивающих социальную успешность. Для успешной реализации этих требований мы должны обеспечить разностороннее развитие ребёнка с учётом его возраста и индивидуальных особенностей, а для достижения этих целей надо сформировать умени</w:t>
      </w:r>
      <w:r w:rsidR="002D4C30" w:rsidRPr="001571E7">
        <w:rPr>
          <w:rFonts w:ascii="Times New Roman" w:eastAsia="Calibri" w:hAnsi="Times New Roman" w:cs="Times New Roman"/>
          <w:sz w:val="28"/>
          <w:szCs w:val="28"/>
        </w:rPr>
        <w:t>е красиво и правильно говорить.</w:t>
      </w:r>
    </w:p>
    <w:p w:rsidR="00292E0A" w:rsidRPr="001571E7" w:rsidRDefault="00292E0A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Обратите внимание на экран (слайд №2). </w:t>
      </w:r>
    </w:p>
    <w:p w:rsidR="00292E0A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Если быть совсем краткой то ЗКР - это произносительная сторона речи. Это как раз то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что особо бросается в глаза или можно сказать на слух.</w:t>
      </w:r>
    </w:p>
    <w:p w:rsidR="001571E7" w:rsidRDefault="00B415C1" w:rsidP="001571E7">
      <w:pPr>
        <w:spacing w:after="0"/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Я бы сег</w:t>
      </w:r>
      <w:r w:rsidR="001571E7">
        <w:rPr>
          <w:rFonts w:ascii="Times New Roman" w:eastAsia="Calibri" w:hAnsi="Times New Roman" w:cs="Times New Roman"/>
          <w:sz w:val="28"/>
          <w:szCs w:val="28"/>
        </w:rPr>
        <w:t xml:space="preserve">одня хотела остановиться 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1571E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основных составляющих: артикуляционный аппарат, </w:t>
      </w:r>
    </w:p>
    <w:p w:rsidR="001571E7" w:rsidRDefault="001571E7" w:rsidP="001571E7">
      <w:pPr>
        <w:spacing w:after="0"/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речевое дыхание </w:t>
      </w:r>
    </w:p>
    <w:p w:rsidR="00292E0A" w:rsidRPr="001571E7" w:rsidRDefault="001571E7" w:rsidP="001571E7">
      <w:pPr>
        <w:spacing w:after="0"/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>речевой слух.</w:t>
      </w:r>
    </w:p>
    <w:p w:rsidR="00292E0A" w:rsidRPr="001571E7" w:rsidRDefault="00B415C1" w:rsidP="001571E7">
      <w:pPr>
        <w:spacing w:after="0"/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292E0A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Давайте попробуем определить, что же необходимо развивать у детей для формирования правильного звукопроизношения. </w:t>
      </w:r>
    </w:p>
    <w:p w:rsidR="00292E0A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Это: подвижность органов речи, речевое дыхание и речевой слух.</w:t>
      </w:r>
    </w:p>
    <w:p w:rsidR="00292E0A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Сейчас хочу остановиться на 2 младшей группе, т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именно с этого возраста должна начинаться работа по развитию органов артикуляции. Пожалуйста, педагоги работаете над этим? Как?</w:t>
      </w:r>
    </w:p>
    <w:p w:rsidR="00292E0A" w:rsidRPr="001571E7" w:rsidRDefault="00B415C1">
      <w:pPr>
        <w:ind w:left="993" w:firstLine="1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а</w:t>
      </w:r>
      <w:r w:rsidRPr="001571E7">
        <w:rPr>
          <w:rFonts w:ascii="Times New Roman" w:eastAsia="Calibri" w:hAnsi="Times New Roman" w:cs="Times New Roman"/>
          <w:sz w:val="28"/>
          <w:szCs w:val="28"/>
        </w:rPr>
        <w:t>бота по ЗКР  во 2 мл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>руппе является приоритетным направлением в работе по развитию речи.  Занятия планируются так, чтобы дать детям разнообразные упражнения для развития речедвигательного аппарата и речевого слуха. И здесь главное не упустить это благоприятное время. Сначала работа ведется с гласными звуками, затем с согласными. На звукоподражаниях мы упражняем органы речи в четком произношении этих звуков. Звук "а", как плачет малыш? открываем широко рот</w:t>
      </w:r>
      <w:r w:rsidR="001571E7">
        <w:rPr>
          <w:rFonts w:ascii="Times New Roman" w:eastAsia="Calibri" w:hAnsi="Times New Roman" w:cs="Times New Roman"/>
          <w:sz w:val="28"/>
          <w:szCs w:val="28"/>
        </w:rPr>
        <w:t>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бегемотик</w:t>
      </w:r>
      <w:proofErr w:type="spellEnd"/>
      <w:r w:rsidRPr="001571E7">
        <w:rPr>
          <w:rFonts w:ascii="Times New Roman" w:eastAsia="Calibri" w:hAnsi="Times New Roman" w:cs="Times New Roman"/>
          <w:sz w:val="28"/>
          <w:szCs w:val="28"/>
        </w:rPr>
        <w:t>.  Как доктор смотрит горлышко? а-а-а</w:t>
      </w:r>
    </w:p>
    <w:p w:rsidR="00292E0A" w:rsidRPr="001571E7" w:rsidRDefault="00B415C1">
      <w:pPr>
        <w:ind w:left="993" w:firstLine="1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Как воет волк? у-у-у</w:t>
      </w:r>
    </w:p>
    <w:p w:rsidR="00292E0A" w:rsidRPr="001571E7" w:rsidRDefault="00B415C1">
      <w:pPr>
        <w:ind w:left="993" w:firstLine="1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Как фыркает кот? 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ф-ф-ф</w:t>
      </w:r>
      <w:proofErr w:type="spellEnd"/>
    </w:p>
    <w:p w:rsidR="00292E0A" w:rsidRPr="001571E7" w:rsidRDefault="00B415C1">
      <w:pPr>
        <w:ind w:left="993" w:firstLine="1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Здесь все зависит от вашей звуковой фантазии, да и с литературой сейчас нет проблем, ресурсы интернета сейчас тоже уже доступны всем.</w:t>
      </w:r>
    </w:p>
    <w:p w:rsidR="00292E0A" w:rsidRPr="001571E7" w:rsidRDefault="00B415C1">
      <w:pPr>
        <w:ind w:left="993" w:firstLine="1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Необходимо детям рассказывать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сказки про язычок</w:t>
      </w:r>
      <w:proofErr w:type="gramEnd"/>
      <w:r w:rsidR="007B41C8"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1E7">
        <w:rPr>
          <w:rFonts w:ascii="Times New Roman" w:eastAsia="Calibri" w:hAnsi="Times New Roman" w:cs="Times New Roman"/>
          <w:sz w:val="28"/>
          <w:szCs w:val="28"/>
        </w:rPr>
        <w:t>(например, что он  учится  петь новые песенки, здесь можно использовать гласные звуки). Можно сделать речевой домик, куда будут приходить игрушки или картинки.  Например при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скакала лошадка иго-го, пришли цыплята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пи-п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1E7">
        <w:rPr>
          <w:rFonts w:ascii="Times New Roman" w:eastAsia="Calibri" w:hAnsi="Times New Roman" w:cs="Times New Roman"/>
          <w:sz w:val="28"/>
          <w:szCs w:val="28"/>
        </w:rPr>
        <w:lastRenderedPageBreak/>
        <w:t>пи (подключая работу над высотой голоса тише, громче ) и пр. варианты работы.</w:t>
      </w:r>
    </w:p>
    <w:p w:rsidR="00292E0A" w:rsidRPr="001571E7" w:rsidRDefault="00292E0A" w:rsidP="001571E7">
      <w:pPr>
        <w:rPr>
          <w:rFonts w:ascii="Times New Roman" w:eastAsia="Calibri" w:hAnsi="Times New Roman" w:cs="Times New Roman"/>
          <w:sz w:val="28"/>
          <w:szCs w:val="28"/>
        </w:rPr>
      </w:pPr>
    </w:p>
    <w:p w:rsidR="007B41C8" w:rsidRPr="001571E7" w:rsidRDefault="00B415C1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 Теперь, перейдем к самому интересному, мы сейчас вместе с вами выполним  нашу любимую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 xml:space="preserve"> артикуляционную </w:t>
      </w:r>
      <w:r w:rsidR="001571E7">
        <w:rPr>
          <w:rFonts w:ascii="Times New Roman" w:eastAsia="Calibri" w:hAnsi="Times New Roman" w:cs="Times New Roman"/>
          <w:sz w:val="28"/>
          <w:szCs w:val="28"/>
        </w:rPr>
        <w:t>гимнастику. (Проводит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71E7">
        <w:rPr>
          <w:rFonts w:ascii="Times New Roman" w:eastAsia="Calibri" w:hAnsi="Times New Roman" w:cs="Times New Roman"/>
          <w:sz w:val="28"/>
          <w:szCs w:val="28"/>
        </w:rPr>
        <w:t>воспитатель)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B41C8" w:rsidRPr="001571E7" w:rsidRDefault="007B41C8">
      <w:pPr>
        <w:ind w:left="993" w:hanging="993"/>
        <w:rPr>
          <w:rFonts w:ascii="Bodoni MT" w:eastAsia="Calibri" w:hAnsi="Bodoni MT" w:cs="Calibri"/>
          <w:sz w:val="28"/>
          <w:szCs w:val="28"/>
        </w:rPr>
      </w:pPr>
    </w:p>
    <w:tbl>
      <w:tblPr>
        <w:tblW w:w="0" w:type="auto"/>
        <w:tblCellSpacing w:w="0" w:type="dxa"/>
        <w:shd w:val="clear" w:color="auto" w:fill="FFD906"/>
        <w:tblCellMar>
          <w:left w:w="0" w:type="dxa"/>
          <w:right w:w="0" w:type="dxa"/>
        </w:tblCellMar>
        <w:tblLook w:val="04A0"/>
      </w:tblPr>
      <w:tblGrid>
        <w:gridCol w:w="6"/>
      </w:tblGrid>
      <w:tr w:rsidR="00513BAD" w:rsidRPr="001571E7" w:rsidTr="00513BAD">
        <w:trPr>
          <w:tblCellSpacing w:w="0" w:type="dxa"/>
        </w:trPr>
        <w:tc>
          <w:tcPr>
            <w:tcW w:w="0" w:type="auto"/>
            <w:shd w:val="clear" w:color="auto" w:fill="FFD906"/>
            <w:vAlign w:val="center"/>
            <w:hideMark/>
          </w:tcPr>
          <w:p w:rsidR="00513BAD" w:rsidRPr="001571E7" w:rsidRDefault="00513BAD" w:rsidP="00513BAD">
            <w:pPr>
              <w:spacing w:after="0" w:line="240" w:lineRule="auto"/>
              <w:rPr>
                <w:rFonts w:ascii="Bodoni MT" w:eastAsia="Times New Roman" w:hAnsi="Bodoni MT" w:cs="Times New Roman"/>
                <w:sz w:val="28"/>
                <w:szCs w:val="28"/>
              </w:rPr>
            </w:pPr>
          </w:p>
        </w:tc>
      </w:tr>
    </w:tbl>
    <w:p w:rsidR="00EC570F" w:rsidRDefault="00EC570F">
      <w:r w:rsidRPr="001571E7">
        <w:rPr>
          <w:rFonts w:ascii="Bodoni MT" w:hAnsi="Bodoni MT"/>
          <w:sz w:val="28"/>
          <w:szCs w:val="28"/>
        </w:rPr>
        <w:br w:type="page"/>
      </w:r>
    </w:p>
    <w:tbl>
      <w:tblPr>
        <w:tblW w:w="0" w:type="auto"/>
        <w:tblCellSpacing w:w="0" w:type="dxa"/>
        <w:shd w:val="clear" w:color="auto" w:fill="FFD906"/>
        <w:tblCellMar>
          <w:left w:w="0" w:type="dxa"/>
          <w:right w:w="0" w:type="dxa"/>
        </w:tblCellMar>
        <w:tblLook w:val="04A0"/>
      </w:tblPr>
      <w:tblGrid>
        <w:gridCol w:w="9679"/>
        <w:gridCol w:w="525"/>
      </w:tblGrid>
      <w:tr w:rsidR="00513BAD" w:rsidRPr="00513BAD" w:rsidTr="00513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3BAD" w:rsidRPr="00513BAD" w:rsidRDefault="00513BAD" w:rsidP="00513BA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urier" w:eastAsia="Times New Roman" w:hAnsi="Courier" w:cs="Times New Roman"/>
                <w:b/>
                <w:bCs/>
                <w:color w:val="000000"/>
                <w:sz w:val="30"/>
                <w:szCs w:val="30"/>
              </w:rPr>
            </w:pPr>
            <w:r w:rsidRPr="00513BAD">
              <w:rPr>
                <w:rFonts w:ascii="Courier" w:eastAsia="Times New Roman" w:hAnsi="Courier" w:cs="Times New Roman"/>
                <w:b/>
                <w:bCs/>
                <w:color w:val="000000"/>
                <w:sz w:val="30"/>
                <w:szCs w:val="30"/>
              </w:rPr>
              <w:lastRenderedPageBreak/>
              <w:t>Артикуляционная гимнастика-сказка</w:t>
            </w:r>
            <w:r w:rsidRPr="00513BAD">
              <w:rPr>
                <w:rFonts w:ascii="Courier" w:eastAsia="Times New Roman" w:hAnsi="Courier" w:cs="Times New Roman"/>
                <w:b/>
                <w:bCs/>
                <w:color w:val="000000"/>
                <w:sz w:val="30"/>
              </w:rPr>
              <w:t> </w:t>
            </w:r>
            <w:r w:rsidRPr="00513BAD">
              <w:rPr>
                <w:rFonts w:ascii="Courier" w:eastAsia="Times New Roman" w:hAnsi="Courier" w:cs="Times New Roman"/>
                <w:b/>
                <w:bCs/>
                <w:color w:val="000000"/>
                <w:sz w:val="30"/>
                <w:szCs w:val="30"/>
              </w:rPr>
              <w:br/>
              <w:t>«У бабушки с дедушкой»</w:t>
            </w:r>
          </w:p>
          <w:p w:rsidR="00513BAD" w:rsidRPr="00513BAD" w:rsidRDefault="00513BAD" w:rsidP="00513B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74"/>
              <w:gridCol w:w="2805"/>
            </w:tblGrid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Жили</w:t>
                  </w:r>
                  <w:proofErr w:type="gramEnd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были дедушка и бабушка.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НИМ ТОЛСТЫЕ ВНУКИ ПРИЕХАЛИ В ГОСТИ (надуваем щёки),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НИМИ ХУДЫЕ - ЛИШЬ КОЖА ДА КОСТИ (втягиваем щёки).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9725" cy="1447800"/>
                        <wp:effectExtent l="19050" t="0" r="9525" b="0"/>
                        <wp:docPr id="3" name="Рисунок 3" descr="Дедушка, бабу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Дедушка, бабу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БАБУШКА С ДЕДУШКОЙ ВСЕМ УЛЫБНУЛИСЬ (губы в широкой улыбке, видны верхние и нижние зубы),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2975" cy="1238250"/>
                        <wp:effectExtent l="19050" t="0" r="9525" b="0"/>
                        <wp:docPr id="4" name="Рисунок 4" descr="Улыб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Улыб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ПОЦЕЛОВАТЬ ОНИ ВСЕХ ПОТЯНУЛИСЬ (губы тянутся вперёд).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УТРОМ ПРОСНУЛИСЬ — В УЛЫБОЧКУ ГУБЫ (снова широкая улыбка).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95400" cy="1257300"/>
                        <wp:effectExtent l="19050" t="0" r="0" b="0"/>
                        <wp:docPr id="5" name="Рисунок 5" descr="Губы трубочк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Губы трубочк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ЧИСТИЛИ МЫ СВОИ ВЕРХНИЕ ЗУБЫ (широкий язык за верхними зубами)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ВПРАВО И ВЛЕВО, ВНУТРИ И СНАРУЖИ (соответствующие движения широким языком).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 НИЖНИМИ ЗУБКАМИ ТОЖЕ МЫ ДРУЖИМ (повторение этих движений языком в положении за нижними зубами).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04975" cy="1152525"/>
                        <wp:effectExtent l="19050" t="0" r="9525" b="0"/>
                        <wp:docPr id="6" name="Рисунок 6" descr="Чистим зуб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Чистим зуб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ГУБЫ СОЖМЁМ МЫ, И РОТ ПРОПОЛОЩЕМ (поочерёдное надувание щёк — губы не пропускают воздух),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САМОВАРОМ ПЫХТИМ, ЧТО ЕСТЬ МОЧИ (одновременное надувание обеих щёк с последующим выпусканием воздуха через губы).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14450" cy="1285875"/>
                        <wp:effectExtent l="19050" t="0" r="0" b="0"/>
                        <wp:docPr id="7" name="Рисунок 7" descr="Самова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амова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БЛЮДЦА ПОСТАВИМ - ПОЛОЖАТ БЛИНЫ НАМ (широкий язык лежит на нижней губе).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ДУЕМ НА БЛИНЧИК — НЕ В ЩЁКИ, НЕ МИМО (подуть на широкий язык).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БЛИНЧИК ЖУЁМ, ЗАВЕРНЁМ И ПРИКУСИМ (жуём распластанный язык, потом прикусываем его, завернув за нижние зубы),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76375" cy="1228725"/>
                        <wp:effectExtent l="19050" t="0" r="9525" b="0"/>
                        <wp:docPr id="8" name="Рисунок 8" descr="Бли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Бли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БЛИНЧИК С ВАРЕНЬЕМ МАЛИНОВЫМ ВКУСНЫМ (облизываем широким языком верхнюю губу спереди назад).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ЧАШКИ ПОСТАВИМ, ЧТОБ ЧАЮ НАЛИЛИ (широкий язык загибаем кверху чашечкой),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НОС ПОДУЛИ - МЫ ЧАЙ ОСТУДИЛИ (подуть с «чашечки» вверх).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ЧАЮ ПОПИЛИ — НИКТО НЕ ОБИЖЕН («чашечка» двигается вперёд-назад).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ВКУСНЫЙ БЫЛ ЗАВТРАК - МЫ ГУБКИ ОБЛИЖЕМ (кончик языка облизывает губы по кругу).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0" cy="1133475"/>
                        <wp:effectExtent l="19050" t="0" r="0" b="0"/>
                        <wp:docPr id="9" name="Рисунок 9" descr="Оближем губ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Оближем губ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БАБУШКА ШИЛА, А БАРСИК С КАТУШКОЙ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БЕГАЛ, КАК БУДТО С ЖИВОЮ </w:t>
                  </w:r>
                  <w:proofErr w:type="gramStart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ЗВЕРЮШКОЙ</w:t>
                  </w:r>
                  <w:proofErr w:type="gramEnd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(кончик языка зацепляем за нижние губы и двигаем язык вперёд-назад).</w:t>
                  </w:r>
                </w:p>
                <w:p w:rsidR="00513BAD" w:rsidRPr="00513BAD" w:rsidRDefault="00513BAD" w:rsidP="00513BAD">
                  <w:pPr>
                    <w:spacing w:before="100" w:beforeAutospacing="1" w:after="100" w:afterAutospacing="1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513BAD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БАБУШКЕ НАШЕЙ ВСЕГДА ПОМОГАЕМ: </w:t>
                  </w:r>
                  <w:r w:rsidRPr="00513BAD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br/>
                    <w:t>НИТКИ В ИГОЛКИ МЫ ЕЙ ПРОДЕВАЕМ (узкий язык вытянут вперёд).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4925" cy="1200150"/>
                        <wp:effectExtent l="19050" t="0" r="9525" b="0"/>
                        <wp:docPr id="10" name="Рисунок 10" descr="Катушка, игол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Катушка, игол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БАБУШКА ШВЫ НА МАШИНКЕ СТРОЧИЛА (узкий язык двигается вперёд-назад) НИТКИ В ИГОЛКИ МЫ ЕЙ ПРОДЕВАЕМ (узкий язык вытянут вперёд). БАБУШКА ШВЫ НА МАШИНКЕ СТРОЧИЛА (узкий язык двигается вперёд-назад)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И НА ЗИГЗАГ ЕЁ ПЕРЕКЛЮЧИЛА (узкий язык двигается </w:t>
                  </w:r>
                  <w:proofErr w:type="spellStart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влево-вправо</w:t>
                  </w:r>
                  <w:proofErr w:type="spellEnd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ПЕТЛИ ИГОЛКОЙ ОНА ОБМЕТАЛА (кончик языка описывает круг за губами),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ПУГОВКИ КРУГЛЫЕ ПОПРИШИВАЛА (кончик языка упирается то в одну, то в другую щёку, а палец пытается втолкнуть его в рот).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0" cy="1314450"/>
                        <wp:effectExtent l="19050" t="0" r="0" b="0"/>
                        <wp:docPr id="11" name="Рисунок 11" descr="Пугов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Пугов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ДЕДУШКА СДЕЛАЛ ДЛЯ ВНУКОВ КАЧЕЛИ (широкий язык ставится </w:t>
                  </w:r>
                  <w:proofErr w:type="gramStart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попеременно то</w:t>
                  </w:r>
                  <w:proofErr w:type="gramEnd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верхние, то за нижние зубы),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ВСЕ МЫ НА НИХ ПОКАЧАТЬСЯ УСПЕЛИ.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ПОСЛЕ КАЧЕЛЕЙ МЫ В ПРЯТКИ ИГРАЛИ (широкий язык убирается под верхнюю губу),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ПРЯТАЛИСЬ НА ЧЕРДАКЕ И В ПОДВАЛЕ (широкий язык - под нижнюю губу).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0" cy="1133475"/>
                        <wp:effectExtent l="19050" t="0" r="0" b="0"/>
                        <wp:docPr id="12" name="Рисунок 12" descr="Качел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Качел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ДЕДУШКА СКАЧЕТ НА ЛОШАДИ ЛОВКО (щёлкаем языком),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ЗВОНКИЕ ВЯЗНУТ НА ГЛИНЕ ПОДКОВКИ (цоканье на верхней губе).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ВОТ ЗАМЕДЛЯЕТ ЛОШАДКА ШАЖОЧКИ (медленное цоканье с натягиванием подъязычной связки),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62100" cy="1590675"/>
                        <wp:effectExtent l="19050" t="0" r="0" b="0"/>
                        <wp:docPr id="13" name="Рисунок 13" descr="Дедушка на лошад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Дедушка на лошад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ВОТ НА ОПУШКЕ МЫ ВИДИМ ГРИБОЧКИ (присасываем язык к нёбу и открываем рот).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66800" cy="1219200"/>
                        <wp:effectExtent l="19050" t="0" r="0" b="0"/>
                        <wp:docPr id="14" name="Рисунок 14" descr="Гри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Гри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3BAD" w:rsidRPr="00513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ВОТ ИЗ САРАЯ ИНДЮШКА ПРИШЛА, </w:t>
                  </w:r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ВАЖНО СКАЗАЛА: «БЛ-БЛ-БЛ-ЛА» (широкий язык ходит вперёд-назад по верхней губе; упражнение делаем с голосом)</w:t>
                  </w:r>
                  <w:proofErr w:type="gramStart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513B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УШЛА.</w:t>
                  </w:r>
                </w:p>
                <w:p w:rsidR="00513BAD" w:rsidRPr="00513BAD" w:rsidRDefault="00513BAD" w:rsidP="00513BAD">
                  <w:pPr>
                    <w:spacing w:before="100" w:beforeAutospacing="1" w:after="100" w:afterAutospacing="1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513BAD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Вот и закончился день, пора спать. </w:t>
                  </w:r>
                  <w:r w:rsidRPr="00513BAD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br/>
                    <w:t>Завтра опять будем гулять.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AD" w:rsidRPr="00513BAD" w:rsidRDefault="00513BAD" w:rsidP="00513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9725" cy="1400175"/>
                        <wp:effectExtent l="19050" t="0" r="9525" b="0"/>
                        <wp:docPr id="15" name="Рисунок 15" descr="Индю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Индю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3BAD" w:rsidRPr="00513BAD" w:rsidRDefault="00513BAD" w:rsidP="00513BAD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D906"/>
            <w:vAlign w:val="center"/>
            <w:hideMark/>
          </w:tcPr>
          <w:p w:rsidR="00513BAD" w:rsidRPr="00513BAD" w:rsidRDefault="00513BAD" w:rsidP="0051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AD" w:rsidRPr="00513BAD" w:rsidTr="00513BAD">
        <w:trPr>
          <w:tblCellSpacing w:w="0" w:type="dxa"/>
        </w:trPr>
        <w:tc>
          <w:tcPr>
            <w:tcW w:w="0" w:type="auto"/>
            <w:shd w:val="clear" w:color="auto" w:fill="FFD906"/>
            <w:vAlign w:val="center"/>
            <w:hideMark/>
          </w:tcPr>
          <w:p w:rsidR="00513BAD" w:rsidRPr="00513BAD" w:rsidRDefault="00513BAD" w:rsidP="0051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33375" cy="323850"/>
                  <wp:effectExtent l="19050" t="0" r="9525" b="0"/>
                  <wp:docPr id="16" name="Рисунок 16" descr="http://www.logoped.ru/images/ramka-n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ogoped.ru/images/ramka-n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D906"/>
            <w:vAlign w:val="center"/>
            <w:hideMark/>
          </w:tcPr>
          <w:p w:rsidR="00513BAD" w:rsidRPr="00513BAD" w:rsidRDefault="00513BAD" w:rsidP="0051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3BAD" w:rsidRDefault="00513BAD">
      <w:pPr>
        <w:ind w:left="993" w:hanging="993"/>
        <w:rPr>
          <w:rFonts w:ascii="Calibri" w:eastAsia="Calibri" w:hAnsi="Calibri" w:cs="Calibri"/>
          <w:sz w:val="24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Выводы: указать на ошибки при выполнении.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Пожалуйста, обратите внимание на экран, здесь указаны основные правила по выполнению артикуляционной гимнастики. Артикуляционную гимнастику можно включать  как в режимные моменты, так и на занятиях, только делать это надо ежедневно, работа д.б. постоянной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7B41C8" w:rsidRPr="001571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B41C8" w:rsidRPr="001571E7">
        <w:rPr>
          <w:rFonts w:ascii="Times New Roman" w:eastAsia="Calibri" w:hAnsi="Times New Roman" w:cs="Times New Roman"/>
          <w:sz w:val="28"/>
          <w:szCs w:val="28"/>
        </w:rPr>
        <w:t>лайд №3)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 Детям нравятся артикуляционные упражнения, любят «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пообезьяничать</w:t>
      </w:r>
      <w:proofErr w:type="spellEnd"/>
      <w:r w:rsidRPr="001571E7">
        <w:rPr>
          <w:rFonts w:ascii="Times New Roman" w:eastAsia="Calibri" w:hAnsi="Times New Roman" w:cs="Times New Roman"/>
          <w:sz w:val="28"/>
          <w:szCs w:val="28"/>
        </w:rPr>
        <w:t>», посмотреть друг на друга. Хорошо если будет картотека с картинками, картотека с историями о язычке.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  Артикуляционная гимнастика нужна не только детям, она полезна и взрослым. Это поможет совершенствовать подвижность артикуляционного аппарата, что улучшает дикцию.</w:t>
      </w:r>
    </w:p>
    <w:p w:rsidR="00292E0A" w:rsidRPr="001571E7" w:rsidRDefault="00292E0A" w:rsidP="001571E7">
      <w:pPr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Следующее, к чему мы подходим это речевое дыхание. Думаю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все знакомы с этим понятием?  Речевое дыхание отличается от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физиологического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. Если при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физиологическом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вдох – выдох – пауза и все эти промежутки одинаковы, то при речевом короткий вдох, пауза и удлиненный выдох. Наша речь происходит на выдохе. Вы наверняка замечали у детей затруднения в произнесении длинных фраз, ребенок вынужден добирать воздух, присутствует «захлебывание» воздуха во время чтения стихотворений. Вот именно укороченный выдох заставляет детей говорить быстро, без соблюдения логических пауз. Замечали?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Задача воспитателя: используя игровые упражнения, вырабатывать свободный, плавный, удлиненный выдох 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>(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это мыльные пузыри, дудочки, дутье на 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 xml:space="preserve">подвесные 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снежинки, 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1E7">
        <w:rPr>
          <w:rFonts w:ascii="Times New Roman" w:eastAsia="Calibri" w:hAnsi="Times New Roman" w:cs="Times New Roman"/>
          <w:sz w:val="28"/>
          <w:szCs w:val="28"/>
        </w:rPr>
        <w:t>листочки, "морские гонки", вертушки и пр.)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Вдох на счет 1,2,3 выдох на 4,5, 6 и...15.. Произносить на выдохе с, 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1571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Теперь давайте проанализируем нашу работу, что мы используем в своей работе, используем ли мы систематически дыхательные упражнения? (что мы накопили в своих группах?)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Опять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таки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выполняя упражнения на дыхание следует выполнять ряд правил: (давайте вместе проделаем упражнение)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- воздух набираем через нос, выдох через рот, плечи не поднимаются;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- выдох д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длительным, плавным;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- ребенок не должен надувать щеки;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- не переусердствуйте, 3-5 повторений, иначе будет головокружение.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Речевое дыхание полезно тренировать и нам. Хорошо тренированное речевое дыхание пригодиться вам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когда вы выступаете публично. Ведь очень важно чтобы  и дыхание и голос был подчинен вам, чтобы не возникали не логические паузы, чтобы не затухал голос. Иначе речь становится не мелодичной, не интересной.  Сразу вспоминаются занятия по техники речи в институте, когда мы использовали упражнение "гекзаметр" (это стихотворный размер античной эпической поэзии). Когда нас тренировали на произведениях Гом</w:t>
      </w:r>
      <w:r w:rsidRPr="001571E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ра "Одиссея" и "Илиада". Там достаточно длинные стихотворные строки. Мы тренировались на одном дыхание, без пауз и добора воздуха произносить сначала 1 строку, затем, 2 и 3 и наоборот. Сразу 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>чувствуешь,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как дыхание и речь тебе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подчинены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E0A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     Можно ещё 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упомянуть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гимнастику 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Стрельниковой</w:t>
      </w:r>
      <w:proofErr w:type="spellEnd"/>
      <w:r w:rsidRPr="001571E7">
        <w:rPr>
          <w:rFonts w:ascii="Times New Roman" w:eastAsia="Calibri" w:hAnsi="Times New Roman" w:cs="Times New Roman"/>
          <w:sz w:val="28"/>
          <w:szCs w:val="28"/>
        </w:rPr>
        <w:t>. Её тоже можно использовать с детьми.</w:t>
      </w:r>
    </w:p>
    <w:p w:rsidR="001571E7" w:rsidRPr="001571E7" w:rsidRDefault="001571E7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группах. Изготовление дидактических пособий по развитию речевого дыхания. Презентация пособий.</w:t>
      </w:r>
    </w:p>
    <w:p w:rsidR="00292E0A" w:rsidRPr="001571E7" w:rsidRDefault="00292E0A" w:rsidP="001571E7">
      <w:pPr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571E7">
        <w:rPr>
          <w:rFonts w:ascii="Times New Roman" w:eastAsia="Calibri" w:hAnsi="Times New Roman" w:cs="Times New Roman"/>
          <w:sz w:val="28"/>
          <w:szCs w:val="28"/>
        </w:rPr>
        <w:t>Следующее о чем  хотелось бы сказать это речевой слух. Речевой слух — понятие широкое. Оно включает в себя способность к слуховому вниманию и пониманию слов, умение воспринимать и различать разные качества речи: тембр (Узнай по голосу, кто тебя позвал?), выразительность (Послушай и угадай, испугался или обрадовался мишка?).</w:t>
      </w:r>
    </w:p>
    <w:p w:rsidR="00292E0A" w:rsidRPr="001571E7" w:rsidRDefault="00B415C1" w:rsidP="001571E7">
      <w:pPr>
        <w:ind w:left="993" w:hanging="141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Давайте теперь вспомним</w:t>
      </w:r>
      <w:r w:rsidR="007B41C8" w:rsidRPr="001571E7">
        <w:rPr>
          <w:rFonts w:ascii="Times New Roman" w:eastAsia="Calibri" w:hAnsi="Times New Roman" w:cs="Times New Roman"/>
          <w:sz w:val="28"/>
          <w:szCs w:val="28"/>
        </w:rPr>
        <w:t>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какие упражнения и игры</w:t>
      </w:r>
      <w:r w:rsidR="002102B1" w:rsidRPr="001571E7">
        <w:rPr>
          <w:rFonts w:ascii="Times New Roman" w:eastAsia="Calibri" w:hAnsi="Times New Roman" w:cs="Times New Roman"/>
          <w:sz w:val="28"/>
          <w:szCs w:val="28"/>
        </w:rPr>
        <w:t xml:space="preserve"> развивают речевой слух у детей (ответы педагогов)</w:t>
      </w:r>
    </w:p>
    <w:p w:rsidR="00292E0A" w:rsidRPr="001571E7" w:rsidRDefault="00B415C1" w:rsidP="001571E7">
      <w:pPr>
        <w:ind w:left="993" w:hanging="141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Начинать работу по формированию фонематического слуха следует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92E0A" w:rsidRPr="001571E7" w:rsidRDefault="002102B1" w:rsidP="001571E7">
      <w:pPr>
        <w:ind w:left="993" w:hanging="141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>азличение на слух неречевых звуков является фундаментом и основой развития фонематического слуха.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 При обучении ребенка различению на слух неречевых звуков советую: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  <w:u w:val="single"/>
        </w:rPr>
        <w:t>Первый уровень: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звуки природы: шум ветра и дождя, шелест листьев, журчание воды и др.;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звуки, которые издают животные и птицы: лай собаки, мяуканье кошки, карканье вороны, чириканье воробьев и гуление голубей, ржание лошади, мычание коровы, пение петуха, жужжание мухи или жука и т. д.;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звуки, которые издают предметы и материалы: стук молотка, звон бокалов, скрип двери, жужжание пылесоса, тиканье часов, шуршание пакета, шорох пересыпаемой крупы, гороха, макарон и т. п.;</w:t>
      </w:r>
      <w:proofErr w:type="gramEnd"/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транспортные шумы: сигналы автомобилей, стук колес поезда, скрип тормозов, гудение самолета и т. п.;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звуки, которые издают различные звучащие игрушки: погремушки, свистульки, трещотки, пищалки;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звуки детских музыкальных игрушек: колокольчик, барабан, бубен, дудочка, металлофон, гармошка, пианино и др.</w:t>
      </w:r>
      <w:proofErr w:type="gramEnd"/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b/>
          <w:sz w:val="28"/>
          <w:szCs w:val="28"/>
        </w:rPr>
      </w:pPr>
      <w:r w:rsidRPr="001571E7">
        <w:rPr>
          <w:rFonts w:ascii="Times New Roman" w:eastAsia="Calibri" w:hAnsi="Times New Roman" w:cs="Times New Roman"/>
          <w:b/>
          <w:sz w:val="28"/>
          <w:szCs w:val="28"/>
        </w:rPr>
        <w:t xml:space="preserve">Игра "Волшебные кубики" для детей 5 – 6 лет 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Цель игры: 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Закрепление навыков фонематического анализа, умение детей выделять первый и последний звук в слове. 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Описание игры: 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Играют 2 – 4 детей. Кубики раздаются по количеству детей. На гранях кубика картинки. Начинать игру нужно с картинки помеченной "*". Дети рассматривают картинки на своем кубике и подбирают картинку на кубике на последний звук предыдущего слова. Дети составляют цепочки из кубиков, выделяют первый и последний звук в словах. 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Телефон – нитки – игрушки – индеец 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b/>
          <w:sz w:val="28"/>
          <w:szCs w:val="28"/>
        </w:rPr>
        <w:t xml:space="preserve">Игра "Кто быстрее соберет вещи?" для детей 5 – 6 лет 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Цель игры: 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Упражнять детей в дифференциации звуков "с" и "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". 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Описание игры: 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нарисованы предметы одежды, в названиях которых есть звук "с" или "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1571E7">
        <w:rPr>
          <w:rFonts w:ascii="Times New Roman" w:eastAsia="Calibri" w:hAnsi="Times New Roman" w:cs="Times New Roman"/>
          <w:sz w:val="28"/>
          <w:szCs w:val="28"/>
        </w:rPr>
        <w:t>" (шарф, сарафан, носки, шляпа, рубашка, галстук, шаль, свитер, костюм, шапка, сапоги и шорты).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Играет двое детей, первый ребенок должен собрать в чемодан вещи, в названиях которых есть звук "с", а другой вещи со звуком "</w:t>
      </w:r>
      <w:proofErr w:type="spellStart"/>
      <w:r w:rsidRPr="001571E7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". </w:t>
      </w:r>
    </w:p>
    <w:p w:rsidR="00292E0A" w:rsidRPr="001571E7" w:rsidRDefault="001571E7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b/>
          <w:sz w:val="28"/>
          <w:szCs w:val="28"/>
        </w:rPr>
        <w:t>Игровой практикум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1. Игра №1 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Дети</w:t>
      </w:r>
      <w:r w:rsidR="001571E7">
        <w:rPr>
          <w:rFonts w:ascii="Times New Roman" w:eastAsia="Calibri" w:hAnsi="Times New Roman" w:cs="Times New Roman"/>
          <w:sz w:val="28"/>
          <w:szCs w:val="28"/>
        </w:rPr>
        <w:t xml:space="preserve"> (воспитатели)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идут по кругу, логопед произносит гласные звуки нараспев: а –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у – и – э – а – и – у – а и т. д.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Задание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>: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остановиться на звук «А».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2.  Игра №2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Логопед произносит слова: рыба, гора, лампа, горох, лодка, пар, творог…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Задание: если услышите звук «Р» в слове – хлопнуть в 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 xml:space="preserve">ладоши и  </w:t>
      </w:r>
      <w:r w:rsidR="002D4C30" w:rsidRPr="001571E7">
        <w:rPr>
          <w:rFonts w:ascii="Times New Roman" w:eastAsia="Calibri" w:hAnsi="Times New Roman" w:cs="Times New Roman"/>
          <w:sz w:val="28"/>
          <w:szCs w:val="28"/>
        </w:rPr>
        <w:t>т.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 xml:space="preserve"> д.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Развитый речевой слух включает в себя и хороший фонематический слух, т. е. умение дифференцировать все звуки (фонемы) родного языка — различать смысл слов, близких по звучанию (уточка — удочка, дом — дым).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1E7">
        <w:rPr>
          <w:rFonts w:ascii="Times New Roman" w:eastAsia="Calibri" w:hAnsi="Times New Roman" w:cs="Times New Roman"/>
          <w:sz w:val="28"/>
          <w:szCs w:val="28"/>
        </w:rPr>
        <w:lastRenderedPageBreak/>
        <w:t>При овладении грамотой у ребенка должна возникнуть новая, высшая степень фонематического слуха — звуковой анализ или фонематическое восприятие: способность установить, какие звуки слышен в слове, определить порядок их следования и количество. Это очень сложное умение, оно предполагает способность вслушиваться в речь, держать в памяти услышанное слово</w:t>
      </w:r>
      <w:r w:rsidR="002102B1" w:rsidRPr="001571E7">
        <w:rPr>
          <w:rFonts w:ascii="Times New Roman" w:eastAsia="Calibri" w:hAnsi="Times New Roman" w:cs="Times New Roman"/>
          <w:sz w:val="28"/>
          <w:szCs w:val="28"/>
        </w:rPr>
        <w:t xml:space="preserve">, названный звук. 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2102B1" w:rsidRPr="001571E7">
        <w:rPr>
          <w:rFonts w:ascii="Times New Roman" w:eastAsia="Calibri" w:hAnsi="Times New Roman" w:cs="Times New Roman"/>
          <w:sz w:val="28"/>
          <w:szCs w:val="28"/>
        </w:rPr>
        <w:t>с ребенко</w:t>
      </w:r>
      <w:r w:rsidRPr="001571E7">
        <w:rPr>
          <w:rFonts w:ascii="Times New Roman" w:eastAsia="Calibri" w:hAnsi="Times New Roman" w:cs="Times New Roman"/>
          <w:sz w:val="28"/>
          <w:szCs w:val="28"/>
        </w:rPr>
        <w:t>м велась соответствующая работа, то ребенку под</w:t>
      </w:r>
      <w:r w:rsidR="002102B1" w:rsidRPr="0015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силу такие задания.  </w:t>
      </w: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571E7">
        <w:rPr>
          <w:rFonts w:ascii="Times New Roman" w:eastAsia="Calibri" w:hAnsi="Times New Roman" w:cs="Times New Roman"/>
          <w:sz w:val="28"/>
          <w:szCs w:val="28"/>
        </w:rPr>
        <w:t xml:space="preserve">              Скажу честно,  дети подготовительной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1571E7">
        <w:rPr>
          <w:rFonts w:ascii="Times New Roman" w:eastAsia="Calibri" w:hAnsi="Times New Roman" w:cs="Times New Roman"/>
          <w:sz w:val="28"/>
          <w:szCs w:val="28"/>
        </w:rPr>
        <w:t>ы испытывают затруднения при выполнении  таких заданий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как, "придумай слово на заданный звук" "хлопни в ладоши, когда услышишь заданный звук" и пр.</w:t>
      </w:r>
    </w:p>
    <w:p w:rsidR="00292E0A" w:rsidRPr="001571E7" w:rsidRDefault="00292E0A" w:rsidP="001571E7">
      <w:pPr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B415C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Очень часто у детей в школе возникают про</w:t>
      </w:r>
      <w:r w:rsidR="002102B1" w:rsidRPr="001571E7">
        <w:rPr>
          <w:rFonts w:ascii="Times New Roman" w:eastAsia="Calibri" w:hAnsi="Times New Roman" w:cs="Times New Roman"/>
          <w:sz w:val="28"/>
          <w:szCs w:val="28"/>
        </w:rPr>
        <w:t>б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лемы на письме, это как раз из за неразвитого фонематического слуха, это как раз то что и называется "как </w:t>
      </w:r>
      <w:proofErr w:type="gramStart"/>
      <w:r w:rsidRPr="001571E7">
        <w:rPr>
          <w:rFonts w:ascii="Times New Roman" w:eastAsia="Calibri" w:hAnsi="Times New Roman" w:cs="Times New Roman"/>
          <w:sz w:val="28"/>
          <w:szCs w:val="28"/>
        </w:rPr>
        <w:t>слышу</w:t>
      </w:r>
      <w:proofErr w:type="gramEnd"/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так и пишу".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92E0A" w:rsidRPr="001571E7" w:rsidRDefault="001571E7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Ещё один момент, не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 xml:space="preserve">маловажный при обучении грамоте. </w:t>
      </w:r>
    </w:p>
    <w:p w:rsidR="00292E0A" w:rsidRPr="001571E7" w:rsidRDefault="002102B1" w:rsidP="001571E7">
      <w:pPr>
        <w:pBdr>
          <w:bottom w:val="single" w:sz="12" w:space="1" w:color="auto"/>
        </w:pBd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415C1" w:rsidRPr="001571E7">
        <w:rPr>
          <w:rFonts w:ascii="Times New Roman" w:eastAsia="Calibri" w:hAnsi="Times New Roman" w:cs="Times New Roman"/>
          <w:sz w:val="28"/>
          <w:szCs w:val="28"/>
        </w:rPr>
        <w:t>Ребенку дошкольного возраста еще трудно дается разделение таких понятий, как звук и буква. Чтобы не путать его, при изучении азбуки детьми рекомендуется делать упор на звук, называйте букву так, как она звучит. Это облегчит им впоследствии слияние бу</w:t>
      </w:r>
      <w:proofErr w:type="gramStart"/>
      <w:r w:rsidR="00B415C1" w:rsidRPr="001571E7">
        <w:rPr>
          <w:rFonts w:ascii="Times New Roman" w:eastAsia="Calibri" w:hAnsi="Times New Roman" w:cs="Times New Roman"/>
          <w:sz w:val="28"/>
          <w:szCs w:val="28"/>
        </w:rPr>
        <w:t>кв в сл</w:t>
      </w:r>
      <w:proofErr w:type="gramEnd"/>
      <w:r w:rsidR="00B415C1" w:rsidRPr="001571E7">
        <w:rPr>
          <w:rFonts w:ascii="Times New Roman" w:eastAsia="Calibri" w:hAnsi="Times New Roman" w:cs="Times New Roman"/>
          <w:sz w:val="28"/>
          <w:szCs w:val="28"/>
        </w:rPr>
        <w:t>оги, чтение слогов. Давать названия буквам можно после изучения звуков, связанных с буквами. Поэтому никаких "</w:t>
      </w:r>
      <w:proofErr w:type="spellStart"/>
      <w:r w:rsidR="00B415C1" w:rsidRPr="001571E7">
        <w:rPr>
          <w:rFonts w:ascii="Times New Roman" w:eastAsia="Calibri" w:hAnsi="Times New Roman" w:cs="Times New Roman"/>
          <w:sz w:val="28"/>
          <w:szCs w:val="28"/>
        </w:rPr>
        <w:t>эм</w:t>
      </w:r>
      <w:proofErr w:type="spellEnd"/>
      <w:r w:rsidR="00B415C1" w:rsidRPr="001571E7">
        <w:rPr>
          <w:rFonts w:ascii="Times New Roman" w:eastAsia="Calibri" w:hAnsi="Times New Roman" w:cs="Times New Roman"/>
          <w:sz w:val="28"/>
          <w:szCs w:val="28"/>
        </w:rPr>
        <w:t>", ""</w:t>
      </w:r>
      <w:proofErr w:type="spellStart"/>
      <w:r w:rsidR="00B415C1" w:rsidRPr="001571E7">
        <w:rPr>
          <w:rFonts w:ascii="Times New Roman" w:eastAsia="Calibri" w:hAnsi="Times New Roman" w:cs="Times New Roman"/>
          <w:sz w:val="28"/>
          <w:szCs w:val="28"/>
        </w:rPr>
        <w:t>эн</w:t>
      </w:r>
      <w:proofErr w:type="spellEnd"/>
      <w:r w:rsidR="00B415C1" w:rsidRPr="001571E7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proofErr w:type="spellStart"/>
      <w:r w:rsidR="00B415C1" w:rsidRPr="001571E7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="00B415C1" w:rsidRPr="001571E7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</w:p>
    <w:p w:rsidR="002102B1" w:rsidRPr="001571E7" w:rsidRDefault="002102B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>Логопед:  В завершении нашего семинара – практикума нам необходимо определить пути решения по данной проблеме. Думаю, все педагоги согласятся, что работа по воспитанию ЗКР достаточно важна. Первое</w:t>
      </w:r>
      <w:r w:rsidR="001571E7">
        <w:rPr>
          <w:rFonts w:ascii="Times New Roman" w:eastAsia="Calibri" w:hAnsi="Times New Roman" w:cs="Times New Roman"/>
          <w:sz w:val="28"/>
          <w:szCs w:val="28"/>
        </w:rPr>
        <w:t>, что нам необходимо,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это внести в систематическое использование артикуляционную и дыхательную гимнастику во всех возрастных группах. Второе, это сотрудничество с  логопедом по вопросам воспитания ЗКР (посещение занятий в группах, речевой материал). Третье, это пополнение речевого уголка картотеками и </w:t>
      </w:r>
      <w:r w:rsidR="00EC570F" w:rsidRPr="001571E7">
        <w:rPr>
          <w:rFonts w:ascii="Times New Roman" w:eastAsia="Calibri" w:hAnsi="Times New Roman" w:cs="Times New Roman"/>
          <w:sz w:val="28"/>
          <w:szCs w:val="28"/>
        </w:rPr>
        <w:t>пособиями,</w:t>
      </w: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направленными на воспитание ЗКР.</w:t>
      </w:r>
    </w:p>
    <w:p w:rsidR="002102B1" w:rsidRPr="001571E7" w:rsidRDefault="002102B1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  <w:r w:rsidRPr="001571E7">
        <w:rPr>
          <w:rFonts w:ascii="Times New Roman" w:eastAsia="Calibri" w:hAnsi="Times New Roman" w:cs="Times New Roman"/>
          <w:sz w:val="28"/>
          <w:szCs w:val="28"/>
        </w:rPr>
        <w:t xml:space="preserve">                 Спасибо всем за работу и внимание.</w:t>
      </w:r>
    </w:p>
    <w:p w:rsidR="00292E0A" w:rsidRPr="001571E7" w:rsidRDefault="00292E0A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D4C30" w:rsidRPr="001571E7" w:rsidRDefault="002D4C30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D4C30" w:rsidRPr="001571E7" w:rsidRDefault="002D4C30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D4C30" w:rsidRPr="001571E7" w:rsidRDefault="002D4C30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D4C30" w:rsidRPr="001571E7" w:rsidRDefault="002D4C30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D4C30" w:rsidRPr="001571E7" w:rsidRDefault="002D4C30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2D4C30" w:rsidRPr="001571E7" w:rsidRDefault="002D4C30" w:rsidP="001571E7">
      <w:pPr>
        <w:ind w:left="993" w:hanging="993"/>
        <w:rPr>
          <w:rFonts w:ascii="Times New Roman" w:eastAsia="Calibri" w:hAnsi="Times New Roman" w:cs="Times New Roman"/>
          <w:sz w:val="28"/>
          <w:szCs w:val="28"/>
        </w:rPr>
      </w:pPr>
    </w:p>
    <w:p w:rsidR="006168C1" w:rsidRPr="001571E7" w:rsidRDefault="006168C1" w:rsidP="001571E7">
      <w:pPr>
        <w:rPr>
          <w:rFonts w:ascii="Times New Roman" w:eastAsia="Calibri" w:hAnsi="Times New Roman" w:cs="Times New Roman"/>
          <w:sz w:val="28"/>
          <w:szCs w:val="28"/>
        </w:rPr>
      </w:pPr>
    </w:p>
    <w:p w:rsidR="002D4C30" w:rsidRPr="001571E7" w:rsidRDefault="002D4C30" w:rsidP="001571E7">
      <w:pPr>
        <w:rPr>
          <w:rFonts w:ascii="Times New Roman" w:eastAsia="Calibri" w:hAnsi="Times New Roman" w:cs="Times New Roman"/>
          <w:sz w:val="28"/>
          <w:szCs w:val="28"/>
        </w:rPr>
      </w:pPr>
    </w:p>
    <w:p w:rsidR="00292E0A" w:rsidRDefault="00292E0A">
      <w:pPr>
        <w:ind w:left="993" w:hanging="993"/>
        <w:rPr>
          <w:rFonts w:ascii="Calibri" w:eastAsia="Calibri" w:hAnsi="Calibri" w:cs="Calibri"/>
          <w:sz w:val="24"/>
        </w:rPr>
      </w:pPr>
    </w:p>
    <w:sectPr w:rsidR="00292E0A" w:rsidSect="001571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E0A"/>
    <w:rsid w:val="001571E7"/>
    <w:rsid w:val="002102B1"/>
    <w:rsid w:val="00292E0A"/>
    <w:rsid w:val="002D4C30"/>
    <w:rsid w:val="002E1F0E"/>
    <w:rsid w:val="00513BAD"/>
    <w:rsid w:val="006168C1"/>
    <w:rsid w:val="007B41C8"/>
    <w:rsid w:val="00821B09"/>
    <w:rsid w:val="00B30397"/>
    <w:rsid w:val="00B415C1"/>
    <w:rsid w:val="00EC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09"/>
  </w:style>
  <w:style w:type="paragraph" w:styleId="2">
    <w:name w:val="heading 2"/>
    <w:basedOn w:val="a"/>
    <w:link w:val="20"/>
    <w:uiPriority w:val="9"/>
    <w:qFormat/>
    <w:rsid w:val="00513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3B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13BAD"/>
  </w:style>
  <w:style w:type="paragraph" w:styleId="a5">
    <w:name w:val="Normal (Web)"/>
    <w:basedOn w:val="a"/>
    <w:uiPriority w:val="99"/>
    <w:unhideWhenUsed/>
    <w:rsid w:val="0051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6658-9ACF-4001-BC89-37650B5E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2014-11-10T05:32:00Z</dcterms:created>
  <dcterms:modified xsi:type="dcterms:W3CDTF">2017-02-14T13:45:00Z</dcterms:modified>
</cp:coreProperties>
</file>