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Распространенные вопросы родителей по питанию в ДОУ и ответы на них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2021 года вступил в силу 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новый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2.3/2.4.3590-20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вносит изменения в организацию питания, формирование печатных форм документов в образовательных организациях и т. д.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Должно ли меню утверждаться </w:t>
      </w:r>
      <w:proofErr w:type="spellStart"/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Роспотребнадзором</w:t>
      </w:r>
      <w:proofErr w:type="spellEnd"/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Согласно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должно утверждаться руководителем организации.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 технологическим документам должна соответствовать температура готовых блюд на выходе?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Температура готовых блюд должна соответствовать технологической карте, технико-технологической карте, технологической инструкции.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делать, если у ребенка есть заболевание, требующее специализированного питания?</w:t>
      </w:r>
    </w:p>
    <w:p w:rsidR="0014049E" w:rsidRPr="0014049E" w:rsidRDefault="0014049E" w:rsidP="0014049E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14049E" w:rsidRPr="0014049E" w:rsidRDefault="0014049E" w:rsidP="0014049E">
      <w:pPr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связаться с ответственным по организации питания в ОУ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подтверждающую заболевание, и рекомендации врача;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написать заявление о предоставлении специализированного питания;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совместно обсудить меню для вашего ребенка.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6 к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Можно ли готовить в детском саду яичницу-глазунью и макароны по-флотски?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Согласно Приложению 6 к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Чем отличается домашнее питание от питания в детском саду?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ли соблюдать режим питания ребенку?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ли запивать пищу?</w:t>
      </w:r>
    </w:p>
    <w:p w:rsidR="0014049E" w:rsidRPr="0014049E" w:rsidRDefault="0014049E" w:rsidP="0014049E">
      <w:pPr>
        <w:spacing w:after="0" w:line="240" w:lineRule="auto"/>
        <w:ind w:left="495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Проверяют ли продукты для детей дошкольного возраста на соответствие требованиям?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Может ли ежедневное меню отличаться от 10-дневного?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углеводам.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продукты не разрешены для питания в детском саду?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и мясопродукты: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диких животных;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коллагенсодержащее сырье из мяса птицы;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третьей и четвертой категории;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с массовой долей костей, жировой и соединительной ткани свыше 20%;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субпродукты, кроме печени, языка, сердца;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кровяные и ливерные колбасы;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непотрошеная птица;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мясо водоплавающих птиц.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Блюда, изготовленные из мяса, птицы, рыбы: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зельцы, изделия из мясной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обрези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диафрагмы; рулеты из мякоти голов;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блюда, не прошедшие тепловую обработку, кроме соленой рыбы (сельдь, семга, форель).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Консервы: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консервы с нарушением герметичности банок,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бомбажные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хлопуши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банки с ржавчиной, деформированные, без этикеток.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жиры: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гидрогенизированные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жиры;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сливочное масло жирностью ниже 72%;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жареные в жире (во фритюре) пищевые продукты и кулинарные изделия, чипсы.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Молоко и молочные продукты: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молоко, не прошедшее пастеризацию;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молочные продукты, творожные сырки с использованием растительных жиров;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мороженое;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творог из 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непастеризованного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фляжная сметана без термической обработки;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простокваша «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самоквас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Яйца: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яйца водоплавающих птиц;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яйца с загрязненной скорлупой, с насечкой, «тек», «бой»;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яйца из хозяйств, неблагополучных по сальмонеллезам;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Кондитерские изделия: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кремовые кондитерские изделия (пирожные и торты) и кремы.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продукты и блюда: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первые и вторые блюда на основе сухих пищевых концентратов быстрого приготовления;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грибы и кулинарные изделия, из них приготовленные;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квас, газированные напитки;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кофе натуральный;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ядра абрикосовой косточки, арахиса;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карамель, в том числе леденцовая;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организовать питание дома?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ребенка в дошкольном учреждении и в семье должно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сочетаться. С этой целью в группе вывешивается меню. Пожалуйста,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внимательно, изучайте его, если у вашего ребенка есть хронические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заболевания и какие-либо противопоказания к определенным продуктам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питания предупредите об этом медицинскую сестру и воспитателей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группы.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отправления ребенка в детский сад не кормите его, т.к. это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нарушает режим питания, приводит к снижению аппетита. Если Вы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приводите ребенка с 7.00-7.30, то дома можно дать сок и (или) какие —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фрукты.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 ребенка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 воспитанию в детском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коллективе всегда сопровождается определенными психологическими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трудностями, часто у детей в это время снижается аппетит, нарушается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сон, иногда наблюдаются невротические реакции, снижается общая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сопротивляемость к заболеваниям. Правильная организация питания в это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имеет большое значение и помогает ребенку скорее адаптироваться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коллективе.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ребенка в детский сад максимально приблизьте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питания и состав рациона к условиям детского сада. Приучить его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тем блюдам, которые чаще дают в дошкольном учреждении, особенно,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раньше он их никогда не получал.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нельзя менять стереотип поведения ребенка, в том числе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привычки в питании. Первое время, если ребенок не ел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самостоятельно, воспитатели обязательно будут его кормить и докармливать.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 отказывается от пищи, ни в коем случае нельзя кормить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насильно. Это усиливает отрицательно отношение к детскому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коллективу.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профилактики ОРЗ и ОРВИ следует проводить дополнительно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витаминизацию рациона питания детей, используя широкий ассортимент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имеющихся витаминизированным пищевых продуктов и напитков, а по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(по заключению врача), также поливитаминных препаратов.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 должен быть домашний ужин?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с излишним весом рекомендуют тощий кефир (</w:t>
      </w:r>
      <w:proofErr w:type="spell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таллинский</w:t>
      </w:r>
      <w:proofErr w:type="spell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украинский). Он содержит мало жира (всего 1 %), но больше белка — 4,3 % (в обычном кефире — 2,8 % белка).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отдельные дни детям дают рыбное блюдо, особенно из рыбной рубки, так как белки рыбы легче и быстрее перевариваются по сравнению с мясом (1,5—2 часа).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Морковь—богатый источник каротина (в 100 г содержится 9 мг), который в организме превращается в витамин А. Пополнять его дефицит в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натертых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меню домашнего ужина может выглядеть примерно так: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вариант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Морковный сок — 50—100 г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 детский или творог — 100 г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Кефир или ацидофильное молоко — 200 г (с хлебом)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или апельсин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Томатный сок — 100 г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всмятку или омлет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Винегрет, салат или картофельное пюре с зеленым консервированным горошком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сдобная булка или белый хлеб с медом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подготовить ребенка к питанию в детском саду?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поступлением ребенка в детский сад попробуйте немного приблизить свое домашнее меню (если оно у вас «изысканное»)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едят детсадовскую кашу, суп с крупой и котлеты. Постарайтесь также соблюдать детсадовский режим питания.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Что делать, если ребенок ничего не </w:t>
      </w:r>
      <w:proofErr w:type="gramStart"/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хочет</w:t>
      </w:r>
      <w:proofErr w:type="gramEnd"/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есть в детском саду?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дети, которые в детском саду почти ничего не едят. Особенно часто они встречаются в младших группах. Иногда дети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только йогурт, пить кефир или компот.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14049E" w:rsidRPr="0014049E" w:rsidRDefault="0014049E" w:rsidP="00140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какими проблемами в питании сталкиваются дети в детском саду?</w:t>
      </w:r>
      <w:r w:rsidRPr="00140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14049E" w:rsidRPr="0014049E" w:rsidRDefault="0014049E" w:rsidP="0014049E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заставляете</w:t>
      </w:r>
      <w:proofErr w:type="gramEnd"/>
      <w:r w:rsidRPr="0014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эти продукты, — попросите и воспитательницу, чтобы ребенка не заставляли их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4049E" w:rsidRPr="0014049E" w:rsidSect="001404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E9"/>
    <w:multiLevelType w:val="multilevel"/>
    <w:tmpl w:val="9E6899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76E7AA0"/>
    <w:multiLevelType w:val="multilevel"/>
    <w:tmpl w:val="37763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15290A"/>
    <w:multiLevelType w:val="multilevel"/>
    <w:tmpl w:val="AF4A2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04789C"/>
    <w:multiLevelType w:val="multilevel"/>
    <w:tmpl w:val="B6F42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766F47"/>
    <w:multiLevelType w:val="multilevel"/>
    <w:tmpl w:val="6AC0C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2F1750"/>
    <w:multiLevelType w:val="multilevel"/>
    <w:tmpl w:val="FA2C1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DD62719"/>
    <w:multiLevelType w:val="multilevel"/>
    <w:tmpl w:val="25C67B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FF206C7"/>
    <w:multiLevelType w:val="multilevel"/>
    <w:tmpl w:val="72D25D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20C2D70"/>
    <w:multiLevelType w:val="multilevel"/>
    <w:tmpl w:val="C78E1C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BB476B3"/>
    <w:multiLevelType w:val="multilevel"/>
    <w:tmpl w:val="0DF6E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C73355"/>
    <w:multiLevelType w:val="multilevel"/>
    <w:tmpl w:val="1DE09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BE91860"/>
    <w:multiLevelType w:val="multilevel"/>
    <w:tmpl w:val="817875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49E"/>
    <w:rsid w:val="0014049E"/>
    <w:rsid w:val="002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2165</Words>
  <Characters>12343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Круглова</dc:creator>
  <cp:keywords/>
  <dc:description/>
  <cp:lastModifiedBy>Наталия Круглова</cp:lastModifiedBy>
  <cp:revision>2</cp:revision>
  <dcterms:created xsi:type="dcterms:W3CDTF">2022-08-26T10:16:00Z</dcterms:created>
  <dcterms:modified xsi:type="dcterms:W3CDTF">2022-08-26T10:24:00Z</dcterms:modified>
</cp:coreProperties>
</file>